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48"/>
        <w:gridCol w:w="83"/>
        <w:gridCol w:w="42"/>
        <w:gridCol w:w="16"/>
        <w:gridCol w:w="101"/>
        <w:gridCol w:w="308"/>
        <w:gridCol w:w="1574"/>
        <w:gridCol w:w="109"/>
        <w:gridCol w:w="2059"/>
        <w:gridCol w:w="208"/>
        <w:gridCol w:w="1952"/>
        <w:gridCol w:w="1918"/>
        <w:gridCol w:w="101"/>
        <w:gridCol w:w="308"/>
        <w:gridCol w:w="20"/>
      </w:tblGrid>
      <w:tr w:rsidR="00C03597" w:rsidTr="00C03597">
        <w:trPr>
          <w:gridAfter w:val="1"/>
          <w:wAfter w:w="11" w:type="pct"/>
          <w:trHeight w:val="513"/>
          <w:jc w:val="center"/>
        </w:trPr>
        <w:tc>
          <w:tcPr>
            <w:tcW w:w="137" w:type="pct"/>
            <w:gridSpan w:val="2"/>
            <w:shd w:val="clear" w:color="auto" w:fill="00335B"/>
            <w:hideMark/>
          </w:tcPr>
          <w:p w:rsidR="00C03597" w:rsidRDefault="00C03597"/>
        </w:tc>
        <w:tc>
          <w:tcPr>
            <w:tcW w:w="4852" w:type="pct"/>
            <w:gridSpan w:val="13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1463"/>
          <w:jc w:val="center"/>
        </w:trPr>
        <w:tc>
          <w:tcPr>
            <w:tcW w:w="55" w:type="pct"/>
            <w:vMerge w:val="restart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shd w:val="clear" w:color="auto" w:fill="00335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6"/>
            <w:shd w:val="clear" w:color="auto" w:fill="00335B"/>
            <w:hideMark/>
          </w:tcPr>
          <w:p w:rsidR="00C03597" w:rsidRDefault="00C03597">
            <w:pPr>
              <w:jc w:val="center"/>
            </w:pPr>
            <w:r>
              <w:rPr>
                <w:noProof/>
                <w:color w:val="FFFFFF"/>
              </w:rPr>
              <w:drawing>
                <wp:inline distT="0" distB="0" distL="0" distR="0">
                  <wp:extent cx="971550" cy="971550"/>
                  <wp:effectExtent l="0" t="0" r="0" b="0"/>
                  <wp:docPr id="1" name="Picture 1" descr="cid:image001.jpg@01D5E4D5.80BEE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E4D5.80BEE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pct"/>
            <w:gridSpan w:val="4"/>
            <w:shd w:val="clear" w:color="auto" w:fill="00335B"/>
            <w:vAlign w:val="center"/>
          </w:tcPr>
          <w:p w:rsidR="00C03597" w:rsidRDefault="00C03597">
            <w:pPr>
              <w:rPr>
                <w:rFonts w:ascii="Arial" w:hAnsi="Arial" w:cs="Arial"/>
                <w:color w:val="FFFFFF"/>
                <w:sz w:val="56"/>
                <w:szCs w:val="56"/>
              </w:rPr>
            </w:pPr>
            <w:r>
              <w:rPr>
                <w:rFonts w:ascii="Arial" w:hAnsi="Arial" w:cs="Arial"/>
                <w:color w:val="FFFFFF"/>
                <w:sz w:val="56"/>
                <w:szCs w:val="56"/>
              </w:rPr>
              <w:t>Message from</w:t>
            </w:r>
          </w:p>
          <w:p w:rsidR="00C03597" w:rsidRDefault="00C03597">
            <w:pPr>
              <w:rPr>
                <w:rFonts w:ascii="Arial" w:hAnsi="Arial" w:cs="Arial"/>
                <w:color w:val="009EE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9EE0"/>
                <w:sz w:val="56"/>
                <w:szCs w:val="56"/>
              </w:rPr>
              <w:t>Human Resources Function</w:t>
            </w:r>
          </w:p>
          <w:p w:rsidR="00C03597" w:rsidRDefault="00C03597"/>
        </w:tc>
        <w:tc>
          <w:tcPr>
            <w:tcW w:w="226" w:type="pct"/>
            <w:gridSpan w:val="2"/>
            <w:shd w:val="clear" w:color="auto" w:fill="00335B"/>
            <w:vAlign w:val="bottom"/>
            <w:hideMark/>
          </w:tcPr>
          <w:p w:rsidR="00C03597" w:rsidRDefault="00C03597"/>
        </w:tc>
      </w:tr>
      <w:tr w:rsidR="00C03597" w:rsidTr="00943FAA">
        <w:trPr>
          <w:gridAfter w:val="1"/>
          <w:wAfter w:w="11" w:type="pct"/>
          <w:trHeight w:val="507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4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pct"/>
            <w:gridSpan w:val="8"/>
            <w:shd w:val="clear" w:color="auto" w:fill="00335B"/>
            <w:vAlign w:val="center"/>
            <w:hideMark/>
          </w:tcPr>
          <w:p w:rsidR="00C03597" w:rsidRDefault="00C0359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Date </w:t>
            </w:r>
          </w:p>
        </w:tc>
        <w:tc>
          <w:tcPr>
            <w:tcW w:w="226" w:type="pct"/>
            <w:gridSpan w:val="2"/>
            <w:shd w:val="clear" w:color="auto" w:fill="00335B"/>
            <w:vAlign w:val="center"/>
          </w:tcPr>
          <w:p w:rsidR="00C03597" w:rsidRDefault="00C0359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1638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pct"/>
            <w:gridSpan w:val="8"/>
            <w:vAlign w:val="center"/>
            <w:hideMark/>
          </w:tcPr>
          <w:p w:rsidR="00466C32" w:rsidRDefault="00466C32" w:rsidP="00466C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  <w:t>Visitors Protocol</w:t>
            </w:r>
          </w:p>
          <w:p w:rsidR="00C03597" w:rsidRDefault="00466C32" w:rsidP="00466C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44"/>
                <w:szCs w:val="44"/>
                <w:rtl/>
              </w:rPr>
              <w:t>سياسة الزوار</w:t>
            </w:r>
          </w:p>
        </w:tc>
        <w:tc>
          <w:tcPr>
            <w:tcW w:w="56" w:type="pct"/>
            <w:hideMark/>
          </w:tcPr>
          <w:p w:rsidR="00C03597" w:rsidRDefault="00C03597">
            <w:pPr>
              <w:rPr>
                <w:b/>
                <w:bCs/>
              </w:rPr>
            </w:pPr>
          </w:p>
        </w:tc>
        <w:tc>
          <w:tcPr>
            <w:tcW w:w="170" w:type="pct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466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 w:val="restart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hideMark/>
          </w:tcPr>
          <w:p w:rsidR="00C03597" w:rsidRDefault="00C035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Dear Colleagues,</w:t>
            </w:r>
          </w:p>
        </w:tc>
        <w:tc>
          <w:tcPr>
            <w:tcW w:w="115" w:type="pct"/>
          </w:tcPr>
          <w:p w:rsidR="00C03597" w:rsidRDefault="00C03597">
            <w:pPr>
              <w:spacing w:line="276" w:lineRule="auto"/>
              <w:jc w:val="both"/>
            </w:pPr>
          </w:p>
        </w:tc>
        <w:tc>
          <w:tcPr>
            <w:tcW w:w="2138" w:type="pct"/>
            <w:gridSpan w:val="2"/>
            <w:hideMark/>
          </w:tcPr>
          <w:p w:rsidR="00C03597" w:rsidRDefault="00C0359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زملائنا الأعزاء،</w:t>
            </w:r>
          </w:p>
        </w:tc>
        <w:tc>
          <w:tcPr>
            <w:tcW w:w="56" w:type="pct"/>
            <w:vMerge w:val="restart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 w:val="restart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1484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hideMark/>
          </w:tcPr>
          <w:p w:rsidR="00C03597" w:rsidRDefault="00C035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we continue to monitor the situation (COVID-19) very closely. Our objective is to protect our people, their families and our customers, to help prevent the spread of the coronavirus (COVID-19). </w:t>
            </w:r>
          </w:p>
        </w:tc>
        <w:tc>
          <w:tcPr>
            <w:tcW w:w="115" w:type="pct"/>
            <w:vAlign w:val="center"/>
            <w:hideMark/>
          </w:tcPr>
          <w:p w:rsidR="00C03597" w:rsidRDefault="00C03597">
            <w:pPr>
              <w:rPr>
                <w:rFonts w:ascii="Arial" w:hAnsi="Arial" w:cs="Arial"/>
              </w:rPr>
            </w:pPr>
          </w:p>
        </w:tc>
        <w:tc>
          <w:tcPr>
            <w:tcW w:w="2138" w:type="pct"/>
            <w:gridSpan w:val="2"/>
            <w:hideMark/>
          </w:tcPr>
          <w:p w:rsidR="00C03597" w:rsidRDefault="00C03597">
            <w:pPr>
              <w:bidi/>
              <w:spacing w:after="160" w:line="252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4"/>
                <w:szCs w:val="24"/>
                <w:rtl/>
              </w:rPr>
              <w:t>نعمل باستمرار على تتبع أخبار انتشار فيروس الكورونا عالمياً لنقدم لكم آخر المعلومات ولنطور إجراءاتنا لحمايتكم وحماية عائلاتكم وعملائنا.</w:t>
            </w: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461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</w:tcPr>
          <w:p w:rsidR="00C03597" w:rsidRDefault="00C03597">
            <w:pPr>
              <w:spacing w:after="1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:rsidR="00C03597" w:rsidRDefault="00C03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pct"/>
            <w:gridSpan w:val="2"/>
          </w:tcPr>
          <w:p w:rsidR="00C03597" w:rsidRDefault="00C03597">
            <w:pPr>
              <w:bidi/>
              <w:spacing w:after="16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1168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</w:tcPr>
          <w:p w:rsidR="00C03597" w:rsidRDefault="00C03597" w:rsidP="00125C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:rsidR="00C03597" w:rsidRDefault="00C035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8" w:type="pct"/>
            <w:gridSpan w:val="2"/>
          </w:tcPr>
          <w:p w:rsidR="00C03597" w:rsidRDefault="00C03597" w:rsidP="00125C45">
            <w:pPr>
              <w:numPr>
                <w:ilvl w:val="0"/>
                <w:numId w:val="2"/>
              </w:numPr>
              <w:bidi/>
              <w:spacing w:after="160" w:line="252" w:lineRule="auto"/>
              <w:ind w:left="1440"/>
              <w:jc w:val="both"/>
              <w:rPr>
                <w:rFonts w:ascii="Tahoma" w:hAnsi="Tahoma" w:cs="Tahoma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810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</w:tcPr>
          <w:p w:rsidR="00C03597" w:rsidRDefault="00C03597" w:rsidP="00125C4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:rsidR="00C03597" w:rsidRDefault="00C03597">
            <w:pPr>
              <w:rPr>
                <w:rFonts w:ascii="Arial" w:hAnsi="Arial" w:cs="Arial"/>
              </w:rPr>
            </w:pPr>
          </w:p>
        </w:tc>
        <w:tc>
          <w:tcPr>
            <w:tcW w:w="2138" w:type="pct"/>
            <w:gridSpan w:val="2"/>
          </w:tcPr>
          <w:p w:rsidR="00C03597" w:rsidRDefault="00C03597" w:rsidP="00125C45">
            <w:pPr>
              <w:numPr>
                <w:ilvl w:val="0"/>
                <w:numId w:val="2"/>
              </w:numPr>
              <w:bidi/>
              <w:spacing w:after="160" w:line="252" w:lineRule="auto"/>
              <w:ind w:left="1440"/>
              <w:jc w:val="both"/>
              <w:rPr>
                <w:rFonts w:ascii="Tahoma" w:hAnsi="Tahoma" w:cs="Tahoma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C32" w:rsidTr="00943FAA">
        <w:trPr>
          <w:gridAfter w:val="1"/>
          <w:wAfter w:w="11" w:type="pct"/>
          <w:trHeight w:val="228"/>
          <w:jc w:val="center"/>
        </w:trPr>
        <w:tc>
          <w:tcPr>
            <w:tcW w:w="55" w:type="pct"/>
            <w:vMerge/>
            <w:vAlign w:val="center"/>
            <w:hideMark/>
          </w:tcPr>
          <w:p w:rsidR="00466C32" w:rsidRDefault="00466C32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466C32" w:rsidRDefault="00466C32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466C32" w:rsidRDefault="00466C32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shd w:val="clear" w:color="auto" w:fill="F2F2F2"/>
            <w:vAlign w:val="bottom"/>
          </w:tcPr>
          <w:p w:rsidR="00466C32" w:rsidRDefault="00466C32" w:rsidP="00466C32">
            <w:pPr>
              <w:spacing w:after="160"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Jeddah HQ</w:t>
            </w:r>
          </w:p>
        </w:tc>
        <w:tc>
          <w:tcPr>
            <w:tcW w:w="1198" w:type="pct"/>
            <w:gridSpan w:val="2"/>
            <w:shd w:val="clear" w:color="auto" w:fill="F2F2F2"/>
            <w:vAlign w:val="bottom"/>
          </w:tcPr>
          <w:p w:rsidR="00466C32" w:rsidRDefault="00466C32" w:rsidP="00466C32">
            <w:pPr>
              <w:spacing w:after="160" w:line="252" w:lineRule="auto"/>
              <w:rPr>
                <w:b/>
                <w:bCs/>
                <w:sz w:val="2"/>
                <w:szCs w:val="2"/>
              </w:rPr>
            </w:pPr>
          </w:p>
          <w:p w:rsidR="00466C32" w:rsidRDefault="00466C32" w:rsidP="00466C32">
            <w:pPr>
              <w:spacing w:after="160"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Jeddah N. Office</w:t>
            </w:r>
          </w:p>
        </w:tc>
        <w:tc>
          <w:tcPr>
            <w:tcW w:w="1194" w:type="pct"/>
            <w:gridSpan w:val="2"/>
            <w:shd w:val="clear" w:color="auto" w:fill="F2F2F2"/>
            <w:vAlign w:val="bottom"/>
          </w:tcPr>
          <w:p w:rsidR="00466C32" w:rsidRDefault="00466C32" w:rsidP="00466C32">
            <w:pPr>
              <w:spacing w:after="160"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Khobar</w:t>
            </w:r>
          </w:p>
        </w:tc>
        <w:tc>
          <w:tcPr>
            <w:tcW w:w="1059" w:type="pct"/>
            <w:shd w:val="clear" w:color="auto" w:fill="F2F2F2"/>
            <w:vAlign w:val="bottom"/>
          </w:tcPr>
          <w:p w:rsidR="00466C32" w:rsidRDefault="00466C32" w:rsidP="00466C32">
            <w:pPr>
              <w:spacing w:after="160"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Riyadh</w:t>
            </w:r>
          </w:p>
        </w:tc>
        <w:tc>
          <w:tcPr>
            <w:tcW w:w="56" w:type="pct"/>
            <w:vMerge/>
            <w:vAlign w:val="center"/>
            <w:hideMark/>
          </w:tcPr>
          <w:p w:rsidR="00466C32" w:rsidRDefault="00466C32" w:rsidP="00466C32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466C32" w:rsidRDefault="00466C32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FAA" w:rsidTr="00943FAA">
        <w:trPr>
          <w:gridAfter w:val="9"/>
          <w:wAfter w:w="4558" w:type="pct"/>
          <w:trHeight w:val="747"/>
          <w:jc w:val="center"/>
        </w:trPr>
        <w:tc>
          <w:tcPr>
            <w:tcW w:w="55" w:type="pct"/>
            <w:vMerge/>
            <w:vAlign w:val="center"/>
            <w:hideMark/>
          </w:tcPr>
          <w:p w:rsidR="00943FAA" w:rsidRDefault="00943FAA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943FAA" w:rsidRDefault="00943FAA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943FAA" w:rsidRDefault="00943FAA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Align w:val="center"/>
            <w:hideMark/>
          </w:tcPr>
          <w:p w:rsidR="00943FAA" w:rsidRDefault="00943FAA" w:rsidP="00466C3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70" w:type="pct"/>
            <w:vAlign w:val="center"/>
            <w:hideMark/>
          </w:tcPr>
          <w:p w:rsidR="00943FAA" w:rsidRDefault="00943FAA" w:rsidP="00466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485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vAlign w:val="center"/>
            <w:hideMark/>
          </w:tcPr>
          <w:p w:rsidR="00C03597" w:rsidRDefault="00C0359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support is highly appreciated.</w:t>
            </w:r>
          </w:p>
        </w:tc>
        <w:tc>
          <w:tcPr>
            <w:tcW w:w="115" w:type="pct"/>
            <w:vAlign w:val="center"/>
          </w:tcPr>
          <w:p w:rsidR="00C03597" w:rsidRDefault="00C0359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38" w:type="pct"/>
            <w:gridSpan w:val="2"/>
            <w:vAlign w:val="center"/>
            <w:hideMark/>
          </w:tcPr>
          <w:p w:rsidR="00C03597" w:rsidRDefault="00C03597">
            <w:pPr>
              <w:bidi/>
              <w:spacing w:after="160"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نقدر تعاونكم و دعمكم معنا.  </w:t>
            </w:r>
          </w:p>
        </w:tc>
        <w:tc>
          <w:tcPr>
            <w:tcW w:w="56" w:type="pct"/>
            <w:vMerge w:val="restart"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 w:val="restart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54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</w:tcPr>
          <w:p w:rsidR="00C03597" w:rsidRDefault="00C03597">
            <w:pPr>
              <w:spacing w:line="276" w:lineRule="auto"/>
              <w:rPr>
                <w:rFonts w:ascii="Arial" w:hAnsi="Arial" w:cs="Arial"/>
                <w:sz w:val="2"/>
                <w:szCs w:val="2"/>
                <w:rtl/>
              </w:rPr>
            </w:pPr>
          </w:p>
        </w:tc>
        <w:tc>
          <w:tcPr>
            <w:tcW w:w="115" w:type="pct"/>
            <w:vAlign w:val="center"/>
            <w:hideMark/>
          </w:tcPr>
          <w:p w:rsidR="00C03597" w:rsidRDefault="00C03597">
            <w:pPr>
              <w:rPr>
                <w:rFonts w:ascii="Arial" w:hAnsi="Arial" w:cs="Arial"/>
                <w:sz w:val="2"/>
                <w:szCs w:val="2"/>
                <w:rtl/>
              </w:rPr>
            </w:pPr>
          </w:p>
        </w:tc>
        <w:tc>
          <w:tcPr>
            <w:tcW w:w="2138" w:type="pct"/>
            <w:gridSpan w:val="2"/>
          </w:tcPr>
          <w:p w:rsidR="00C03597" w:rsidRDefault="00C03597">
            <w:pPr>
              <w:bidi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266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vMerge w:val="restart"/>
            <w:vAlign w:val="center"/>
            <w:hideMark/>
          </w:tcPr>
          <w:p w:rsidR="00C03597" w:rsidRDefault="00C0359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5B"/>
                <w:sz w:val="28"/>
                <w:szCs w:val="28"/>
              </w:rPr>
              <w:t xml:space="preserve">Best Regards, </w:t>
            </w:r>
          </w:p>
          <w:p w:rsidR="00C03597" w:rsidRDefault="00C0359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335B"/>
                <w:sz w:val="28"/>
                <w:szCs w:val="28"/>
              </w:rPr>
              <w:t>Human Resources Function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5" w:type="pct"/>
            <w:vAlign w:val="center"/>
            <w:hideMark/>
          </w:tcPr>
          <w:p w:rsidR="00C03597" w:rsidRDefault="00C03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8" w:type="pct"/>
            <w:gridSpan w:val="2"/>
            <w:vMerge w:val="restart"/>
            <w:vAlign w:val="center"/>
            <w:hideMark/>
          </w:tcPr>
          <w:p w:rsidR="00C03597" w:rsidRDefault="00C03597">
            <w:pPr>
              <w:jc w:val="right"/>
              <w:rPr>
                <w:rFonts w:ascii="Tahoma" w:hAnsi="Tahoma" w:cs="Tahoma"/>
                <w:b/>
                <w:bCs/>
                <w:color w:val="00335B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335B"/>
                <w:sz w:val="28"/>
                <w:szCs w:val="28"/>
                <w:rtl/>
              </w:rPr>
              <w:t>مع تحياتنا،</w:t>
            </w:r>
          </w:p>
          <w:p w:rsidR="00C03597" w:rsidRDefault="00C03597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b/>
                <w:bCs/>
                <w:color w:val="00335B"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605"/>
          <w:jc w:val="center"/>
        </w:trPr>
        <w:tc>
          <w:tcPr>
            <w:tcW w:w="55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vMerge/>
            <w:vAlign w:val="center"/>
            <w:hideMark/>
          </w:tcPr>
          <w:p w:rsidR="00C03597" w:rsidRDefault="00C03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" w:type="pct"/>
            <w:vAlign w:val="center"/>
          </w:tcPr>
          <w:p w:rsidR="00C03597" w:rsidRDefault="00C03597">
            <w:pPr>
              <w:spacing w:line="276" w:lineRule="auto"/>
            </w:pPr>
          </w:p>
        </w:tc>
        <w:tc>
          <w:tcPr>
            <w:tcW w:w="2138" w:type="pct"/>
            <w:gridSpan w:val="2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C03597" w:rsidRDefault="00C03597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C03597">
        <w:trPr>
          <w:trHeight w:val="423"/>
          <w:jc w:val="center"/>
        </w:trPr>
        <w:tc>
          <w:tcPr>
            <w:tcW w:w="206" w:type="pct"/>
            <w:gridSpan w:val="4"/>
            <w:shd w:val="clear" w:color="auto" w:fill="00335B"/>
            <w:hideMark/>
          </w:tcPr>
          <w:p w:rsidR="00C03597" w:rsidRDefault="00C03597"/>
        </w:tc>
        <w:tc>
          <w:tcPr>
            <w:tcW w:w="4557" w:type="pct"/>
            <w:gridSpan w:val="9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597" w:rsidTr="00943FAA">
        <w:trPr>
          <w:gridAfter w:val="1"/>
          <w:wAfter w:w="11" w:type="pct"/>
          <w:trHeight w:val="782"/>
          <w:jc w:val="center"/>
        </w:trPr>
        <w:tc>
          <w:tcPr>
            <w:tcW w:w="55" w:type="pct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pct"/>
            <w:gridSpan w:val="10"/>
            <w:vAlign w:val="center"/>
            <w:hideMark/>
          </w:tcPr>
          <w:p w:rsidR="00C03597" w:rsidRDefault="00C03597">
            <w:pPr>
              <w:jc w:val="center"/>
            </w:pPr>
            <w:r>
              <w:rPr>
                <w:rFonts w:ascii="Arial" w:hAnsi="Arial" w:cs="Arial"/>
                <w:b/>
                <w:bCs/>
                <w:color w:val="C5007E"/>
                <w:sz w:val="24"/>
                <w:szCs w:val="24"/>
              </w:rPr>
              <w:t>Passionate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B1FA6"/>
                <w:sz w:val="24"/>
                <w:szCs w:val="24"/>
              </w:rPr>
              <w:t>Caring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D8700"/>
                <w:sz w:val="24"/>
                <w:szCs w:val="24"/>
              </w:rPr>
              <w:t>Open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DA900"/>
                <w:sz w:val="24"/>
                <w:szCs w:val="24"/>
              </w:rPr>
              <w:t>Authentic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385"/>
                <w:sz w:val="24"/>
                <w:szCs w:val="24"/>
              </w:rPr>
              <w:t>Accountable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41F99"/>
                <w:sz w:val="24"/>
                <w:szCs w:val="24"/>
              </w:rPr>
              <w:t>Courageous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81100"/>
                <w:sz w:val="24"/>
                <w:szCs w:val="24"/>
              </w:rPr>
              <w:t>Extraordinary</w:t>
            </w:r>
          </w:p>
        </w:tc>
        <w:tc>
          <w:tcPr>
            <w:tcW w:w="226" w:type="pct"/>
            <w:gridSpan w:val="2"/>
            <w:shd w:val="clear" w:color="auto" w:fill="00335B"/>
            <w:vAlign w:val="center"/>
            <w:hideMark/>
          </w:tcPr>
          <w:p w:rsidR="00C03597" w:rsidRDefault="00C03597"/>
        </w:tc>
      </w:tr>
      <w:tr w:rsidR="00C03597" w:rsidTr="00943FAA">
        <w:trPr>
          <w:trHeight w:val="486"/>
          <w:jc w:val="center"/>
        </w:trPr>
        <w:tc>
          <w:tcPr>
            <w:tcW w:w="55" w:type="pct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gridSpan w:val="2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pct"/>
            <w:gridSpan w:val="8"/>
            <w:shd w:val="clear" w:color="auto" w:fill="00335B"/>
            <w:vAlign w:val="center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00335B"/>
            <w:hideMark/>
          </w:tcPr>
          <w:p w:rsidR="00C03597" w:rsidRDefault="00C03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597" w:rsidRDefault="00C03597"/>
    <w:p w:rsidR="003A6C07" w:rsidRPr="00C03597" w:rsidRDefault="00C03597" w:rsidP="00C03597">
      <w:pPr>
        <w:tabs>
          <w:tab w:val="left" w:pos="2295"/>
        </w:tabs>
      </w:pPr>
      <w:r>
        <w:tab/>
      </w:r>
    </w:p>
    <w:sectPr w:rsidR="003A6C07" w:rsidRPr="00C03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AB" w:rsidRDefault="000466AB" w:rsidP="00C03597">
      <w:r>
        <w:separator/>
      </w:r>
    </w:p>
  </w:endnote>
  <w:endnote w:type="continuationSeparator" w:id="0">
    <w:p w:rsidR="000466AB" w:rsidRDefault="000466AB" w:rsidP="00C0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AB" w:rsidRDefault="000466AB" w:rsidP="00C03597">
      <w:r>
        <w:separator/>
      </w:r>
    </w:p>
  </w:footnote>
  <w:footnote w:type="continuationSeparator" w:id="0">
    <w:p w:rsidR="000466AB" w:rsidRDefault="000466AB" w:rsidP="00C0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49E9"/>
    <w:multiLevelType w:val="hybridMultilevel"/>
    <w:tmpl w:val="B8204FDA"/>
    <w:lvl w:ilvl="0" w:tplc="CBD2ED2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1CD"/>
    <w:multiLevelType w:val="hybridMultilevel"/>
    <w:tmpl w:val="ED90755C"/>
    <w:lvl w:ilvl="0" w:tplc="7690FAB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7"/>
    <w:rsid w:val="000466AB"/>
    <w:rsid w:val="002D4B9A"/>
    <w:rsid w:val="003A6C07"/>
    <w:rsid w:val="00466C32"/>
    <w:rsid w:val="00943FAA"/>
    <w:rsid w:val="00C03597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5D0BC-3046-437F-9F10-DDAEC95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9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97"/>
  </w:style>
  <w:style w:type="paragraph" w:styleId="Footer">
    <w:name w:val="footer"/>
    <w:basedOn w:val="Normal"/>
    <w:link w:val="FooterChar"/>
    <w:uiPriority w:val="99"/>
    <w:unhideWhenUsed/>
    <w:rsid w:val="00C03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97"/>
  </w:style>
  <w:style w:type="character" w:styleId="Hyperlink">
    <w:name w:val="Hyperlink"/>
    <w:basedOn w:val="DefaultParagraphFont"/>
    <w:uiPriority w:val="99"/>
    <w:semiHidden/>
    <w:unhideWhenUsed/>
    <w:rsid w:val="00C0359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35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87D.7E79A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Mahdi</dc:creator>
  <cp:keywords/>
  <dc:description/>
  <cp:lastModifiedBy>May Mahdi</cp:lastModifiedBy>
  <cp:revision>4</cp:revision>
  <dcterms:created xsi:type="dcterms:W3CDTF">2020-03-15T09:25:00Z</dcterms:created>
  <dcterms:modified xsi:type="dcterms:W3CDTF">2020-03-15T12:41:00Z</dcterms:modified>
</cp:coreProperties>
</file>